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EB6BD" w14:textId="77777777" w:rsidR="00F600E2" w:rsidRPr="00F600E2" w:rsidRDefault="00F600E2" w:rsidP="00F600E2">
      <w:pPr>
        <w:autoSpaceDE w:val="0"/>
        <w:autoSpaceDN w:val="0"/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F600E2">
        <w:rPr>
          <w:rFonts w:ascii="David" w:eastAsia="Times New Roman" w:hAnsi="David" w:cs="David"/>
          <w:sz w:val="24"/>
          <w:szCs w:val="24"/>
          <w:rtl/>
        </w:rPr>
        <w:t>המכון הישראלי לפסיכואנליזה</w:t>
      </w:r>
    </w:p>
    <w:p w14:paraId="772520FC" w14:textId="7497792C" w:rsidR="00F600E2" w:rsidRPr="00F600E2" w:rsidRDefault="00F600E2" w:rsidP="00F600E2">
      <w:pPr>
        <w:autoSpaceDE w:val="0"/>
        <w:autoSpaceDN w:val="0"/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F600E2">
        <w:rPr>
          <w:rFonts w:ascii="David" w:eastAsia="Times New Roman" w:hAnsi="David" w:cs="David"/>
          <w:sz w:val="24"/>
          <w:szCs w:val="24"/>
          <w:rtl/>
        </w:rPr>
        <w:t>202</w:t>
      </w:r>
      <w:r w:rsidRPr="00F600E2">
        <w:rPr>
          <w:rFonts w:ascii="David" w:eastAsia="Times New Roman" w:hAnsi="David" w:cs="David" w:hint="cs"/>
          <w:sz w:val="24"/>
          <w:szCs w:val="24"/>
          <w:rtl/>
        </w:rPr>
        <w:t>2</w:t>
      </w:r>
      <w:r w:rsidRPr="00F600E2">
        <w:rPr>
          <w:rFonts w:ascii="David" w:eastAsia="Times New Roman" w:hAnsi="David" w:cs="David"/>
          <w:sz w:val="24"/>
          <w:szCs w:val="24"/>
          <w:rtl/>
        </w:rPr>
        <w:t>-202</w:t>
      </w:r>
      <w:r w:rsidRPr="00F600E2">
        <w:rPr>
          <w:rFonts w:ascii="David" w:eastAsia="Times New Roman" w:hAnsi="David" w:cs="David" w:hint="cs"/>
          <w:sz w:val="24"/>
          <w:szCs w:val="24"/>
          <w:rtl/>
        </w:rPr>
        <w:t>1</w:t>
      </w:r>
      <w:r w:rsidRPr="00F600E2">
        <w:rPr>
          <w:rFonts w:ascii="David" w:eastAsia="Times New Roman" w:hAnsi="David" w:cs="David"/>
          <w:sz w:val="24"/>
          <w:szCs w:val="24"/>
          <w:rtl/>
        </w:rPr>
        <w:t xml:space="preserve"> סמסטר </w:t>
      </w:r>
      <w:r>
        <w:rPr>
          <w:rFonts w:ascii="David" w:eastAsia="Times New Roman" w:hAnsi="David" w:cs="David" w:hint="cs"/>
          <w:sz w:val="24"/>
          <w:szCs w:val="24"/>
          <w:rtl/>
        </w:rPr>
        <w:t>ב</w:t>
      </w:r>
      <w:r w:rsidRPr="00F600E2">
        <w:rPr>
          <w:rFonts w:ascii="David" w:eastAsia="Times New Roman" w:hAnsi="David" w:cs="David"/>
          <w:sz w:val="24"/>
          <w:szCs w:val="24"/>
          <w:rtl/>
        </w:rPr>
        <w:t>'</w:t>
      </w:r>
    </w:p>
    <w:p w14:paraId="666F69D1" w14:textId="77777777" w:rsidR="00F600E2" w:rsidRPr="00F600E2" w:rsidRDefault="00F600E2" w:rsidP="00F600E2">
      <w:pPr>
        <w:autoSpaceDE w:val="0"/>
        <w:autoSpaceDN w:val="0"/>
        <w:spacing w:after="0" w:line="240" w:lineRule="auto"/>
        <w:rPr>
          <w:rFonts w:ascii="David" w:eastAsia="Times New Roman" w:hAnsi="David" w:cs="David"/>
          <w:b/>
          <w:bCs/>
          <w:rtl/>
        </w:rPr>
      </w:pPr>
    </w:p>
    <w:p w14:paraId="5B3B63F2" w14:textId="77777777" w:rsidR="00F600E2" w:rsidRPr="00F600E2" w:rsidRDefault="00F600E2" w:rsidP="00F600E2">
      <w:pPr>
        <w:autoSpaceDE w:val="0"/>
        <w:autoSpaceDN w:val="0"/>
        <w:spacing w:after="0" w:line="240" w:lineRule="auto"/>
        <w:jc w:val="center"/>
        <w:rPr>
          <w:rFonts w:ascii="David" w:eastAsia="Times New Roman" w:hAnsi="David" w:cs="David"/>
          <w:b/>
          <w:bCs/>
          <w:rtl/>
        </w:rPr>
      </w:pPr>
    </w:p>
    <w:p w14:paraId="10761FC5" w14:textId="4AA2E400" w:rsidR="00F600E2" w:rsidRPr="00F600E2" w:rsidRDefault="00F600E2" w:rsidP="00F600E2">
      <w:pPr>
        <w:autoSpaceDE w:val="0"/>
        <w:autoSpaceDN w:val="0"/>
        <w:spacing w:after="0" w:line="360" w:lineRule="auto"/>
        <w:jc w:val="center"/>
        <w:rPr>
          <w:rFonts w:ascii="David" w:eastAsia="Times New Roman" w:hAnsi="David" w:cs="David"/>
          <w:b/>
          <w:bCs/>
          <w:sz w:val="24"/>
          <w:szCs w:val="24"/>
          <w:rtl/>
        </w:rPr>
      </w:pPr>
      <w:r>
        <w:rPr>
          <w:rFonts w:ascii="David" w:eastAsia="Times New Roman" w:hAnsi="David" w:cs="David" w:hint="cs"/>
          <w:b/>
          <w:bCs/>
          <w:sz w:val="28"/>
          <w:szCs w:val="28"/>
          <w:rtl/>
        </w:rPr>
        <w:t>המעבר מפסיכותרפיה לפסיכואנליזה</w:t>
      </w:r>
    </w:p>
    <w:p w14:paraId="1EAD8EC7" w14:textId="73714FD0" w:rsidR="00F600E2" w:rsidRPr="00F600E2" w:rsidRDefault="00F600E2" w:rsidP="00F600E2">
      <w:pPr>
        <w:spacing w:after="200" w:line="24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חנה וקשט</w:t>
      </w:r>
      <w:r w:rsidR="006303E1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>ין</w:t>
      </w:r>
    </w:p>
    <w:p w14:paraId="00000005" w14:textId="77777777" w:rsidR="007A70F2" w:rsidRDefault="007A70F2">
      <w:pPr>
        <w:spacing w:after="0" w:line="360" w:lineRule="auto"/>
        <w:rPr>
          <w:rFonts w:hint="cs"/>
          <w:b/>
          <w:sz w:val="24"/>
          <w:szCs w:val="24"/>
          <w:rtl/>
        </w:rPr>
      </w:pPr>
    </w:p>
    <w:p w14:paraId="63506436" w14:textId="77777777" w:rsidR="00B30398" w:rsidRPr="00B30398" w:rsidRDefault="00B30398" w:rsidP="00B30398">
      <w:pPr>
        <w:spacing w:after="0"/>
        <w:jc w:val="both"/>
        <w:rPr>
          <w:rFonts w:ascii="David" w:hAnsi="David" w:cs="David"/>
          <w:sz w:val="24"/>
          <w:szCs w:val="24"/>
        </w:rPr>
      </w:pPr>
      <w:r w:rsidRPr="00B30398">
        <w:rPr>
          <w:rFonts w:ascii="David" w:hAnsi="David" w:cs="David"/>
          <w:sz w:val="24"/>
          <w:szCs w:val="24"/>
          <w:rtl/>
        </w:rPr>
        <w:t>בסמינר נפתח מרחב  למחשבות</w:t>
      </w:r>
      <w:r w:rsidRPr="00B30398">
        <w:rPr>
          <w:rFonts w:ascii="David" w:hAnsi="David" w:cs="David" w:hint="cs"/>
          <w:sz w:val="24"/>
          <w:szCs w:val="24"/>
          <w:rtl/>
        </w:rPr>
        <w:t xml:space="preserve">, </w:t>
      </w:r>
      <w:r w:rsidRPr="00B30398">
        <w:rPr>
          <w:rFonts w:ascii="David" w:hAnsi="David" w:cs="David"/>
          <w:sz w:val="24"/>
          <w:szCs w:val="24"/>
          <w:rtl/>
        </w:rPr>
        <w:t>דיונים והרגשות סביב הסוגיות השונות של המעבר מפסיכותרפיה  לאנליזה.</w:t>
      </w:r>
    </w:p>
    <w:p w14:paraId="1E21586A" w14:textId="77777777" w:rsidR="00B30398" w:rsidRPr="00B30398" w:rsidRDefault="00B30398" w:rsidP="00B30398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B30398">
        <w:rPr>
          <w:rFonts w:ascii="David" w:hAnsi="David" w:cs="David"/>
          <w:sz w:val="24"/>
          <w:szCs w:val="24"/>
          <w:rtl/>
        </w:rPr>
        <w:t>נעזר בחומרים ת</w:t>
      </w:r>
      <w:r w:rsidRPr="00B30398">
        <w:rPr>
          <w:rFonts w:ascii="David" w:hAnsi="David" w:cs="David" w:hint="cs"/>
          <w:sz w:val="24"/>
          <w:szCs w:val="24"/>
          <w:rtl/>
        </w:rPr>
        <w:t>י</w:t>
      </w:r>
      <w:r w:rsidRPr="00B30398">
        <w:rPr>
          <w:rFonts w:ascii="David" w:hAnsi="David" w:cs="David"/>
          <w:sz w:val="24"/>
          <w:szCs w:val="24"/>
          <w:rtl/>
        </w:rPr>
        <w:t xml:space="preserve">אורטיים שנכתבו בנושא ובחוויות האישיות </w:t>
      </w:r>
      <w:proofErr w:type="spellStart"/>
      <w:r w:rsidRPr="00B30398">
        <w:rPr>
          <w:rFonts w:ascii="David" w:hAnsi="David" w:cs="David"/>
          <w:sz w:val="24"/>
          <w:szCs w:val="24"/>
          <w:rtl/>
        </w:rPr>
        <w:t>בהתיחס</w:t>
      </w:r>
      <w:proofErr w:type="spellEnd"/>
      <w:r w:rsidRPr="00B30398">
        <w:rPr>
          <w:rFonts w:ascii="David" w:hAnsi="David" w:cs="David"/>
          <w:sz w:val="24"/>
          <w:szCs w:val="24"/>
          <w:rtl/>
        </w:rPr>
        <w:t xml:space="preserve">  לתהליכים שמתרחשים בשלב הזה</w:t>
      </w:r>
      <w:r w:rsidRPr="00B30398">
        <w:rPr>
          <w:rFonts w:ascii="David" w:eastAsia="Times New Roman" w:hAnsi="David" w:cs="David"/>
          <w:sz w:val="24"/>
          <w:szCs w:val="24"/>
          <w:rtl/>
          <w:lang w:eastAsia="he-IL"/>
        </w:rPr>
        <w:t>.</w:t>
      </w:r>
      <w:r w:rsidRPr="00B30398">
        <w:rPr>
          <w:rFonts w:ascii="David" w:eastAsia="Times New Roman" w:hAnsi="David" w:cs="David"/>
          <w:sz w:val="24"/>
          <w:szCs w:val="24"/>
          <w:lang w:eastAsia="he-IL"/>
        </w:rPr>
        <w:t> </w:t>
      </w:r>
    </w:p>
    <w:p w14:paraId="4C46264E" w14:textId="77777777" w:rsidR="00B30398" w:rsidRDefault="00B30398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00000006" w14:textId="4D52B948" w:rsidR="007A70F2" w:rsidRPr="00F600E2" w:rsidRDefault="005D062F" w:rsidP="00F600E2">
      <w:pPr>
        <w:spacing w:after="0" w:line="360" w:lineRule="auto"/>
        <w:rPr>
          <w:rFonts w:ascii="David" w:hAnsi="David" w:cs="David"/>
          <w:b/>
          <w:sz w:val="24"/>
          <w:szCs w:val="24"/>
          <w:u w:val="single"/>
        </w:rPr>
      </w:pPr>
      <w:r w:rsidRPr="00F600E2">
        <w:rPr>
          <w:rFonts w:ascii="David" w:hAnsi="David" w:cs="David"/>
          <w:b/>
          <w:sz w:val="24"/>
          <w:szCs w:val="24"/>
          <w:u w:val="single"/>
          <w:rtl/>
        </w:rPr>
        <w:t>רשימת קריאה</w:t>
      </w:r>
      <w:r w:rsidR="00F600E2" w:rsidRPr="00F600E2">
        <w:rPr>
          <w:rFonts w:ascii="David" w:hAnsi="David" w:cs="David" w:hint="cs"/>
          <w:b/>
          <w:sz w:val="24"/>
          <w:szCs w:val="24"/>
          <w:rtl/>
        </w:rPr>
        <w:t>:</w:t>
      </w:r>
    </w:p>
    <w:p w14:paraId="00000007" w14:textId="77777777" w:rsidR="007A70F2" w:rsidRDefault="007A70F2">
      <w:pPr>
        <w:spacing w:after="0" w:line="360" w:lineRule="auto"/>
        <w:ind w:left="720"/>
        <w:rPr>
          <w:b/>
          <w:sz w:val="24"/>
          <w:szCs w:val="24"/>
        </w:rPr>
      </w:pPr>
    </w:p>
    <w:bookmarkStart w:id="1" w:name="_heading=h.gjdgxs" w:colFirst="0" w:colLast="0"/>
    <w:bookmarkEnd w:id="1"/>
    <w:p w14:paraId="00000008" w14:textId="6516D792" w:rsidR="007A70F2" w:rsidRPr="00F600E2" w:rsidRDefault="005D062F" w:rsidP="00F600E2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 w:line="360" w:lineRule="auto"/>
        <w:ind w:left="567" w:hanging="567"/>
        <w:rPr>
          <w:rFonts w:asciiTheme="majorBidi" w:hAnsiTheme="majorBidi" w:cstheme="majorBidi"/>
          <w:sz w:val="16"/>
          <w:szCs w:val="16"/>
        </w:rPr>
      </w:pPr>
      <w:r w:rsidRPr="00F600E2">
        <w:rPr>
          <w:rFonts w:asciiTheme="majorBidi" w:hAnsiTheme="majorBidi" w:cstheme="majorBidi"/>
        </w:rPr>
        <w:fldChar w:fldCharType="begin"/>
      </w:r>
      <w:r w:rsidRPr="00F600E2">
        <w:rPr>
          <w:rFonts w:asciiTheme="majorBidi" w:hAnsiTheme="majorBidi" w:cstheme="majorBidi"/>
        </w:rPr>
        <w:instrText xml:space="preserve"> HYPERLINK "http://www.pep-web.org/document.php?id=pd.022.0395a&amp;type=hitlist&amp;num=1&amp;query=zone1%2Cparagraphs%7Czone2%2Cparagraphs%7Cauthor%2Csymington%7Cjournal%2Cpd%7Cviewperiod%2Cweek%7Csort%2Cauthor%2Ca" \l "hit1" \h </w:instrText>
      </w:r>
      <w:r w:rsidRPr="00F600E2">
        <w:rPr>
          <w:rFonts w:asciiTheme="majorBidi" w:hAnsiTheme="majorBidi" w:cstheme="majorBidi"/>
        </w:rPr>
        <w:fldChar w:fldCharType="separate"/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Symington, N. (2012). 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fldChar w:fldCharType="end"/>
      </w:r>
      <w:hyperlink r:id="rId7" w:anchor="hit1">
        <w:r w:rsidRPr="00F600E2">
          <w:rPr>
            <w:rFonts w:asciiTheme="majorBidi" w:hAnsiTheme="majorBidi" w:cstheme="majorBidi"/>
            <w:b/>
            <w:color w:val="000000"/>
            <w:sz w:val="24"/>
            <w:szCs w:val="24"/>
          </w:rPr>
          <w:t>The Essence of Psycho-Analysis as Opposed to What Is Secondary</w:t>
        </w:r>
      </w:hyperlink>
      <w:hyperlink r:id="rId8" w:anchor="hit1">
        <w:r w:rsidRPr="00F600E2">
          <w:rPr>
            <w:rFonts w:asciiTheme="majorBidi" w:hAnsiTheme="majorBidi" w:cstheme="majorBidi"/>
            <w:color w:val="000000"/>
            <w:sz w:val="24"/>
            <w:szCs w:val="24"/>
          </w:rPr>
          <w:t xml:space="preserve">. </w:t>
        </w:r>
      </w:hyperlink>
      <w:hyperlink r:id="rId9" w:anchor="hit1">
        <w:proofErr w:type="spellStart"/>
        <w:r w:rsidRPr="00C35D6C">
          <w:rPr>
            <w:rFonts w:asciiTheme="majorBidi" w:hAnsiTheme="majorBidi" w:cstheme="majorBidi"/>
            <w:i/>
            <w:iCs/>
            <w:color w:val="000000"/>
            <w:sz w:val="24"/>
            <w:szCs w:val="24"/>
          </w:rPr>
          <w:t>Psychoanal</w:t>
        </w:r>
        <w:proofErr w:type="spellEnd"/>
        <w:r w:rsidRPr="00C35D6C">
          <w:rPr>
            <w:rFonts w:asciiTheme="majorBidi" w:hAnsiTheme="majorBidi" w:cstheme="majorBidi"/>
            <w:i/>
            <w:iCs/>
            <w:color w:val="000000"/>
            <w:sz w:val="24"/>
            <w:szCs w:val="24"/>
          </w:rPr>
          <w:t>. Dial</w:t>
        </w:r>
        <w:r w:rsidRPr="00C35D6C">
          <w:rPr>
            <w:rFonts w:asciiTheme="majorBidi" w:hAnsiTheme="majorBidi" w:cstheme="majorBidi"/>
            <w:color w:val="000000"/>
            <w:sz w:val="24"/>
            <w:szCs w:val="24"/>
          </w:rPr>
          <w:t>.,</w:t>
        </w:r>
      </w:hyperlink>
      <w:hyperlink r:id="rId10" w:anchor="hit1">
        <w:r w:rsidRPr="00F600E2">
          <w:rPr>
            <w:rFonts w:asciiTheme="majorBidi" w:hAnsiTheme="majorBidi" w:cstheme="majorBidi"/>
            <w:color w:val="000000"/>
            <w:sz w:val="24"/>
            <w:szCs w:val="24"/>
          </w:rPr>
          <w:t xml:space="preserve"> </w:t>
        </w:r>
        <w:r w:rsidRPr="00C35D6C">
          <w:rPr>
            <w:rFonts w:asciiTheme="majorBidi" w:hAnsiTheme="majorBidi" w:cstheme="majorBidi"/>
            <w:i/>
            <w:iCs/>
            <w:color w:val="000000"/>
            <w:sz w:val="24"/>
            <w:szCs w:val="24"/>
          </w:rPr>
          <w:t>22</w:t>
        </w:r>
        <w:r w:rsidRPr="00F600E2">
          <w:rPr>
            <w:rFonts w:asciiTheme="majorBidi" w:hAnsiTheme="majorBidi" w:cstheme="majorBidi"/>
            <w:color w:val="000000"/>
            <w:sz w:val="24"/>
            <w:szCs w:val="24"/>
          </w:rPr>
          <w:t>(4): 395-409.</w:t>
        </w:r>
      </w:hyperlink>
      <w:r w:rsidR="00F600E2">
        <w:rPr>
          <w:rFonts w:asciiTheme="majorBidi" w:hAnsiTheme="majorBidi" w:cstheme="majorBidi"/>
          <w:sz w:val="24"/>
          <w:szCs w:val="24"/>
        </w:rPr>
        <w:br/>
      </w:r>
    </w:p>
    <w:p w14:paraId="00000009" w14:textId="6BE0E9FD" w:rsidR="007A70F2" w:rsidRPr="00F600E2" w:rsidRDefault="005D062F" w:rsidP="00C35D6C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 w:line="360" w:lineRule="auto"/>
        <w:ind w:left="567" w:hanging="567"/>
        <w:rPr>
          <w:rFonts w:asciiTheme="majorBidi" w:hAnsiTheme="majorBidi" w:cstheme="majorBidi"/>
          <w:sz w:val="16"/>
          <w:szCs w:val="16"/>
        </w:rPr>
      </w:pPr>
      <w:proofErr w:type="spellStart"/>
      <w:r w:rsidRPr="00F600E2">
        <w:rPr>
          <w:rFonts w:asciiTheme="majorBidi" w:hAnsiTheme="majorBidi" w:cstheme="majorBidi"/>
          <w:color w:val="000000"/>
          <w:sz w:val="24"/>
          <w:szCs w:val="24"/>
        </w:rPr>
        <w:t>Bleger</w:t>
      </w:r>
      <w:proofErr w:type="spellEnd"/>
      <w:r w:rsidRPr="00F600E2">
        <w:rPr>
          <w:rFonts w:asciiTheme="majorBidi" w:hAnsiTheme="majorBidi" w:cstheme="majorBidi"/>
          <w:color w:val="000000"/>
          <w:sz w:val="24"/>
          <w:szCs w:val="24"/>
        </w:rPr>
        <w:t>, J. (1967)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600E2">
        <w:rPr>
          <w:rFonts w:asciiTheme="majorBidi" w:hAnsiTheme="majorBidi" w:cstheme="majorBidi"/>
          <w:b/>
          <w:color w:val="000000"/>
          <w:sz w:val="24"/>
          <w:szCs w:val="24"/>
        </w:rPr>
        <w:t>Psycho-Analysis of the Psycho-Analytic Frame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International Journal of Psycho-Analysis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hyperlink r:id="rId11">
        <w:r w:rsidRPr="00C35D6C">
          <w:rPr>
            <w:rFonts w:asciiTheme="majorBidi" w:hAnsiTheme="majorBidi" w:cstheme="majorBidi"/>
            <w:i/>
            <w:iCs/>
            <w:color w:val="000000"/>
            <w:sz w:val="24"/>
            <w:szCs w:val="24"/>
          </w:rPr>
          <w:t>48</w:t>
        </w:r>
        <w:r w:rsidRPr="00F600E2">
          <w:rPr>
            <w:rFonts w:asciiTheme="majorBidi" w:hAnsiTheme="majorBidi" w:cstheme="majorBidi"/>
            <w:color w:val="000000"/>
            <w:sz w:val="24"/>
            <w:szCs w:val="24"/>
          </w:rPr>
          <w:t>:</w:t>
        </w:r>
      </w:hyperlink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511-519</w:t>
      </w:r>
      <w:r w:rsidR="00F600E2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F600E2">
        <w:rPr>
          <w:rFonts w:asciiTheme="majorBidi" w:hAnsiTheme="majorBidi" w:cstheme="majorBidi"/>
          <w:color w:val="000000"/>
          <w:sz w:val="24"/>
          <w:szCs w:val="24"/>
        </w:rPr>
        <w:br/>
      </w:r>
    </w:p>
    <w:p w14:paraId="0000000A" w14:textId="18292DBE" w:rsidR="007A70F2" w:rsidRPr="00F600E2" w:rsidRDefault="005D062F" w:rsidP="00C35D6C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 w:line="360" w:lineRule="auto"/>
        <w:ind w:left="567" w:hanging="567"/>
        <w:rPr>
          <w:rFonts w:asciiTheme="majorBidi" w:hAnsiTheme="majorBidi" w:cstheme="majorBidi"/>
          <w:sz w:val="16"/>
          <w:szCs w:val="16"/>
        </w:rPr>
      </w:pP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Modell, A. (1988). </w:t>
      </w:r>
      <w:r w:rsidRPr="00F600E2">
        <w:rPr>
          <w:rFonts w:asciiTheme="majorBidi" w:hAnsiTheme="majorBidi" w:cstheme="majorBidi"/>
          <w:b/>
          <w:color w:val="000000"/>
          <w:sz w:val="24"/>
          <w:szCs w:val="24"/>
        </w:rPr>
        <w:t xml:space="preserve">On the centrality of the psychoanalytic setting and the changing aims of treatment. </w:t>
      </w:r>
      <w:r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Psychoanalytic Quarterly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52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>: 577-596.</w:t>
      </w:r>
      <w:r w:rsidR="00F600E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F600E2">
        <w:rPr>
          <w:rFonts w:asciiTheme="majorBidi" w:hAnsiTheme="majorBidi" w:cstheme="majorBidi"/>
          <w:sz w:val="16"/>
          <w:szCs w:val="16"/>
        </w:rPr>
        <w:t xml:space="preserve"> </w:t>
      </w:r>
    </w:p>
    <w:p w14:paraId="0000000B" w14:textId="44D100A6" w:rsidR="007A70F2" w:rsidRPr="00F600E2" w:rsidRDefault="005D062F" w:rsidP="00F600E2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 w:line="360" w:lineRule="auto"/>
        <w:ind w:left="567" w:hanging="567"/>
        <w:rPr>
          <w:rFonts w:asciiTheme="majorBidi" w:hAnsiTheme="majorBidi" w:cstheme="majorBidi"/>
          <w:sz w:val="16"/>
          <w:szCs w:val="16"/>
        </w:rPr>
      </w:pPr>
      <w:proofErr w:type="spellStart"/>
      <w:r w:rsidRPr="00F600E2">
        <w:rPr>
          <w:rFonts w:asciiTheme="majorBidi" w:hAnsiTheme="majorBidi" w:cstheme="majorBidi"/>
          <w:color w:val="000000"/>
          <w:sz w:val="24"/>
          <w:szCs w:val="24"/>
        </w:rPr>
        <w:t>Quinodoz</w:t>
      </w:r>
      <w:proofErr w:type="spellEnd"/>
      <w:r w:rsidRPr="00F600E2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>D.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(1992). </w:t>
      </w:r>
      <w:r w:rsidRPr="00F600E2">
        <w:rPr>
          <w:rFonts w:asciiTheme="majorBidi" w:hAnsiTheme="majorBidi" w:cstheme="majorBidi"/>
          <w:b/>
          <w:color w:val="000000"/>
          <w:sz w:val="24"/>
          <w:szCs w:val="24"/>
        </w:rPr>
        <w:t>The Psychoanalytic Setting as the instrument of the container function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Inte.J.Psych-Anal</w:t>
      </w:r>
      <w:r w:rsidRPr="00C35D6C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73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>:627-635</w:t>
      </w:r>
      <w:r w:rsidR="00F600E2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F600E2">
        <w:rPr>
          <w:rFonts w:asciiTheme="majorBidi" w:hAnsiTheme="majorBidi" w:cstheme="majorBidi"/>
          <w:color w:val="000000"/>
          <w:sz w:val="24"/>
          <w:szCs w:val="24"/>
        </w:rPr>
        <w:br/>
      </w:r>
    </w:p>
    <w:p w14:paraId="0000000C" w14:textId="2112B5F3" w:rsidR="007A70F2" w:rsidRPr="00F600E2" w:rsidRDefault="005D062F" w:rsidP="00C35D6C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 w:line="360" w:lineRule="auto"/>
        <w:ind w:left="567" w:hanging="567"/>
        <w:rPr>
          <w:rFonts w:asciiTheme="majorBidi" w:hAnsiTheme="majorBidi" w:cstheme="majorBidi"/>
          <w:sz w:val="16"/>
          <w:szCs w:val="16"/>
        </w:rPr>
      </w:pPr>
      <w:proofErr w:type="spellStart"/>
      <w:r w:rsidRPr="00F600E2">
        <w:rPr>
          <w:rFonts w:asciiTheme="majorBidi" w:hAnsiTheme="majorBidi" w:cstheme="majorBidi"/>
          <w:color w:val="000000"/>
          <w:sz w:val="24"/>
          <w:szCs w:val="24"/>
        </w:rPr>
        <w:t>Tyminski</w:t>
      </w:r>
      <w:proofErr w:type="spellEnd"/>
      <w:r w:rsidR="00C35D6C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R.F. (2006)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The Week the Couch Arrived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Journal of Analytical Psychology</w:t>
      </w:r>
      <w:r w:rsidR="00C35D6C" w:rsidRPr="00C35D6C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51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>: 643-6595</w:t>
      </w:r>
      <w:r w:rsidR="00F600E2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F600E2">
        <w:rPr>
          <w:rFonts w:asciiTheme="majorBidi" w:hAnsiTheme="majorBidi" w:cstheme="majorBidi"/>
          <w:color w:val="000000"/>
          <w:sz w:val="24"/>
          <w:szCs w:val="24"/>
        </w:rPr>
        <w:br/>
      </w:r>
    </w:p>
    <w:p w14:paraId="0000000D" w14:textId="1C29DB0D" w:rsidR="007A70F2" w:rsidRPr="00F600E2" w:rsidRDefault="005D062F" w:rsidP="00C35D6C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 w:line="360" w:lineRule="auto"/>
        <w:ind w:left="567" w:hanging="567"/>
        <w:rPr>
          <w:rFonts w:asciiTheme="majorBidi" w:hAnsiTheme="majorBidi" w:cstheme="majorBidi"/>
          <w:sz w:val="16"/>
          <w:szCs w:val="16"/>
        </w:rPr>
      </w:pPr>
      <w:proofErr w:type="spellStart"/>
      <w:r w:rsidRPr="00F600E2">
        <w:rPr>
          <w:rFonts w:asciiTheme="majorBidi" w:hAnsiTheme="majorBidi" w:cstheme="majorBidi"/>
          <w:color w:val="000000"/>
          <w:sz w:val="24"/>
          <w:szCs w:val="24"/>
        </w:rPr>
        <w:t>Lingardi</w:t>
      </w:r>
      <w:proofErr w:type="spellEnd"/>
      <w:r w:rsidR="00C35D6C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V.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 xml:space="preserve"> &amp;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De </w:t>
      </w:r>
      <w:proofErr w:type="spellStart"/>
      <w:r w:rsidRPr="00F600E2">
        <w:rPr>
          <w:rFonts w:asciiTheme="majorBidi" w:hAnsiTheme="majorBidi" w:cstheme="majorBidi"/>
          <w:color w:val="000000"/>
          <w:sz w:val="24"/>
          <w:szCs w:val="24"/>
        </w:rPr>
        <w:t>Bei</w:t>
      </w:r>
      <w:proofErr w:type="spellEnd"/>
      <w:r w:rsidR="00C35D6C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F. (2011)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600E2">
        <w:rPr>
          <w:rFonts w:asciiTheme="majorBidi" w:hAnsiTheme="majorBidi" w:cstheme="majorBidi"/>
          <w:b/>
          <w:color w:val="000000"/>
          <w:sz w:val="24"/>
          <w:szCs w:val="24"/>
        </w:rPr>
        <w:t>Questioning the Couch: Historic and Clinical Perspectives.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Psychoanalytic Psychology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28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>(3)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>: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>389-40414</w:t>
      </w:r>
      <w:r w:rsidR="00F600E2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F600E2">
        <w:rPr>
          <w:rFonts w:asciiTheme="majorBidi" w:hAnsiTheme="majorBidi" w:cstheme="majorBidi"/>
          <w:color w:val="000000"/>
          <w:sz w:val="24"/>
          <w:szCs w:val="24"/>
        </w:rPr>
        <w:br/>
      </w:r>
    </w:p>
    <w:p w14:paraId="0000000E" w14:textId="0794399F" w:rsidR="007A70F2" w:rsidRPr="00F600E2" w:rsidRDefault="005D062F" w:rsidP="00F600E2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 w:line="360" w:lineRule="auto"/>
        <w:ind w:left="567" w:hanging="567"/>
        <w:rPr>
          <w:rFonts w:asciiTheme="majorBidi" w:hAnsiTheme="majorBidi" w:cstheme="majorBidi"/>
          <w:sz w:val="16"/>
          <w:szCs w:val="16"/>
        </w:rPr>
      </w:pPr>
      <w:proofErr w:type="spellStart"/>
      <w:r w:rsidRPr="00F600E2">
        <w:rPr>
          <w:rFonts w:asciiTheme="majorBidi" w:hAnsiTheme="majorBidi" w:cstheme="majorBidi"/>
          <w:color w:val="000000"/>
          <w:sz w:val="24"/>
          <w:szCs w:val="24"/>
        </w:rPr>
        <w:t>Grotstein</w:t>
      </w:r>
      <w:proofErr w:type="spellEnd"/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, J.S. (1995). A Reassessment of the Couch in Psychoanalysis. </w:t>
      </w:r>
      <w:proofErr w:type="spellStart"/>
      <w:r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Psychoanal</w:t>
      </w:r>
      <w:proofErr w:type="spellEnd"/>
      <w:r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. Inq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., </w:t>
      </w:r>
      <w:r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15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>(3):396-40</w:t>
      </w:r>
      <w:r w:rsidR="00F600E2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F600E2">
        <w:rPr>
          <w:rFonts w:asciiTheme="majorBidi" w:hAnsiTheme="majorBidi" w:cstheme="majorBidi"/>
          <w:color w:val="000000"/>
          <w:sz w:val="24"/>
          <w:szCs w:val="24"/>
        </w:rPr>
        <w:br/>
      </w:r>
    </w:p>
    <w:p w14:paraId="0000000F" w14:textId="0CC53AF9" w:rsidR="007A70F2" w:rsidRPr="00F600E2" w:rsidRDefault="005D062F" w:rsidP="00C35D6C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 w:line="360" w:lineRule="auto"/>
        <w:ind w:left="567" w:hanging="567"/>
        <w:rPr>
          <w:rFonts w:asciiTheme="majorBidi" w:hAnsiTheme="majorBidi" w:cstheme="majorBidi"/>
          <w:sz w:val="16"/>
          <w:szCs w:val="16"/>
        </w:rPr>
      </w:pPr>
      <w:r w:rsidRPr="00F600E2">
        <w:rPr>
          <w:rFonts w:asciiTheme="majorBidi" w:hAnsiTheme="majorBidi" w:cstheme="majorBidi"/>
          <w:color w:val="000000"/>
          <w:sz w:val="24"/>
          <w:szCs w:val="24"/>
        </w:rPr>
        <w:t>Gann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M.F. (2000)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600E2">
        <w:rPr>
          <w:rFonts w:asciiTheme="majorBidi" w:hAnsiTheme="majorBidi" w:cstheme="majorBidi"/>
          <w:b/>
          <w:color w:val="000000"/>
          <w:sz w:val="24"/>
          <w:szCs w:val="24"/>
        </w:rPr>
        <w:t xml:space="preserve">Making the First Move: </w:t>
      </w:r>
      <w:proofErr w:type="gramStart"/>
      <w:r w:rsidRPr="00F600E2">
        <w:rPr>
          <w:rFonts w:asciiTheme="majorBidi" w:hAnsiTheme="majorBidi" w:cstheme="majorBidi"/>
          <w:b/>
          <w:color w:val="000000"/>
          <w:sz w:val="24"/>
          <w:szCs w:val="24"/>
        </w:rPr>
        <w:t>A Candidates</w:t>
      </w:r>
      <w:proofErr w:type="gramEnd"/>
      <w:r w:rsidRPr="00F600E2">
        <w:rPr>
          <w:rFonts w:asciiTheme="majorBidi" w:hAnsiTheme="majorBidi" w:cstheme="majorBidi"/>
          <w:b/>
          <w:color w:val="000000"/>
          <w:sz w:val="24"/>
          <w:szCs w:val="24"/>
        </w:rPr>
        <w:t xml:space="preserve"> Step-by-Step Guide to Recommending Psychoanalysis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Journal of Clinical Psychoanalysis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9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:9-19 13. </w:t>
      </w:r>
      <w:r w:rsidR="00F600E2">
        <w:rPr>
          <w:rFonts w:asciiTheme="majorBidi" w:hAnsiTheme="majorBidi" w:cstheme="majorBidi"/>
          <w:color w:val="000000"/>
          <w:sz w:val="24"/>
          <w:szCs w:val="24"/>
        </w:rPr>
        <w:br/>
      </w:r>
    </w:p>
    <w:p w14:paraId="00000010" w14:textId="05740D3F" w:rsidR="007A70F2" w:rsidRPr="00F600E2" w:rsidRDefault="005D062F" w:rsidP="00C35D6C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 w:line="360" w:lineRule="auto"/>
        <w:ind w:left="567" w:hanging="567"/>
        <w:rPr>
          <w:rFonts w:asciiTheme="majorBidi" w:hAnsiTheme="majorBidi" w:cstheme="majorBidi"/>
          <w:color w:val="000000"/>
          <w:sz w:val="24"/>
          <w:szCs w:val="24"/>
        </w:rPr>
      </w:pPr>
      <w:r w:rsidRPr="00F600E2">
        <w:rPr>
          <w:rFonts w:asciiTheme="majorBidi" w:hAnsiTheme="majorBidi" w:cstheme="majorBidi"/>
          <w:color w:val="000000"/>
          <w:sz w:val="24"/>
          <w:szCs w:val="24"/>
        </w:rPr>
        <w:lastRenderedPageBreak/>
        <w:t>Rothstein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A. (1995)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600E2">
        <w:rPr>
          <w:rFonts w:asciiTheme="majorBidi" w:hAnsiTheme="majorBidi" w:cstheme="majorBidi"/>
          <w:b/>
          <w:color w:val="000000"/>
          <w:sz w:val="24"/>
          <w:szCs w:val="24"/>
        </w:rPr>
        <w:t>Beginning Analysis with a Reluctant Patient</w:t>
      </w:r>
      <w:r w:rsidR="00C35D6C">
        <w:rPr>
          <w:rFonts w:asciiTheme="majorBidi" w:hAnsiTheme="majorBidi" w:cstheme="majorBidi"/>
          <w:b/>
          <w:color w:val="000000"/>
          <w:sz w:val="24"/>
          <w:szCs w:val="24"/>
        </w:rPr>
        <w:t>.</w:t>
      </w:r>
      <w:r w:rsidRPr="00F600E2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="00C35D6C">
        <w:rPr>
          <w:rFonts w:asciiTheme="majorBidi" w:hAnsiTheme="majorBidi" w:cstheme="majorBidi"/>
          <w:bCs/>
          <w:color w:val="000000"/>
          <w:sz w:val="24"/>
          <w:szCs w:val="24"/>
        </w:rPr>
        <w:t>I</w:t>
      </w:r>
      <w:r w:rsidRPr="00C35D6C">
        <w:rPr>
          <w:rFonts w:asciiTheme="majorBidi" w:hAnsiTheme="majorBidi" w:cstheme="majorBidi"/>
          <w:bCs/>
          <w:color w:val="000000"/>
          <w:sz w:val="24"/>
          <w:szCs w:val="24"/>
        </w:rPr>
        <w:t>n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Psychoanalytic Technique and the Creation of Analytic Patients</w:t>
      </w:r>
      <w:r w:rsidR="00C35D6C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, </w:t>
      </w:r>
      <w:proofErr w:type="spellStart"/>
      <w:r w:rsidRPr="00F600E2">
        <w:rPr>
          <w:rFonts w:asciiTheme="majorBidi" w:hAnsiTheme="majorBidi" w:cstheme="majorBidi"/>
          <w:color w:val="000000"/>
          <w:sz w:val="24"/>
          <w:szCs w:val="24"/>
        </w:rPr>
        <w:t>Intl.Univ.Press</w:t>
      </w:r>
      <w:proofErr w:type="spellEnd"/>
      <w:r w:rsidR="00C35D6C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F600E2">
        <w:rPr>
          <w:rFonts w:asciiTheme="majorBidi" w:hAnsiTheme="majorBidi" w:cstheme="majorBidi"/>
          <w:color w:val="000000"/>
          <w:sz w:val="24"/>
          <w:szCs w:val="24"/>
        </w:rPr>
        <w:t>pp</w:t>
      </w:r>
      <w:proofErr w:type="gramEnd"/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3-16</w:t>
      </w:r>
      <w:r w:rsidR="00F600E2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F600E2">
        <w:rPr>
          <w:rFonts w:asciiTheme="majorBidi" w:hAnsiTheme="majorBidi" w:cstheme="majorBidi"/>
          <w:color w:val="000000"/>
          <w:sz w:val="24"/>
          <w:szCs w:val="24"/>
        </w:rPr>
        <w:br/>
      </w:r>
    </w:p>
    <w:p w14:paraId="00000011" w14:textId="64D6049D" w:rsidR="007A70F2" w:rsidRPr="00F600E2" w:rsidRDefault="005D062F" w:rsidP="00C35D6C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 w:line="360" w:lineRule="auto"/>
        <w:ind w:left="567" w:hanging="567"/>
        <w:rPr>
          <w:rFonts w:asciiTheme="majorBidi" w:hAnsiTheme="majorBidi" w:cstheme="majorBidi"/>
          <w:sz w:val="16"/>
          <w:szCs w:val="16"/>
        </w:rPr>
      </w:pPr>
      <w:r w:rsidRPr="00F600E2">
        <w:rPr>
          <w:rFonts w:asciiTheme="majorBidi" w:hAnsiTheme="majorBidi" w:cstheme="majorBidi"/>
          <w:color w:val="000000"/>
          <w:sz w:val="24"/>
          <w:szCs w:val="24"/>
        </w:rPr>
        <w:t>Lazar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S.G. (2000). </w:t>
      </w:r>
      <w:r w:rsidRPr="00F600E2">
        <w:rPr>
          <w:rFonts w:asciiTheme="majorBidi" w:hAnsiTheme="majorBidi" w:cstheme="majorBidi"/>
          <w:b/>
          <w:color w:val="000000"/>
          <w:sz w:val="24"/>
          <w:szCs w:val="24"/>
        </w:rPr>
        <w:t>Should Analytic Patients Be “Created”</w:t>
      </w:r>
      <w:proofErr w:type="gramStart"/>
      <w:r w:rsidRPr="00F600E2">
        <w:rPr>
          <w:rFonts w:asciiTheme="majorBidi" w:hAnsiTheme="majorBidi" w:cstheme="majorBidi"/>
          <w:b/>
          <w:color w:val="000000"/>
          <w:sz w:val="24"/>
          <w:szCs w:val="24"/>
        </w:rPr>
        <w:t>?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Psychoanalytic Inquiry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20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>(4)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>: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>556-5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>5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>7</w:t>
      </w:r>
      <w:r w:rsidR="00F600E2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F600E2">
        <w:rPr>
          <w:rFonts w:asciiTheme="majorBidi" w:hAnsiTheme="majorBidi" w:cstheme="majorBidi"/>
          <w:color w:val="000000"/>
          <w:sz w:val="24"/>
          <w:szCs w:val="24"/>
        </w:rPr>
        <w:br/>
      </w:r>
    </w:p>
    <w:p w14:paraId="00000012" w14:textId="3C148F39" w:rsidR="007A70F2" w:rsidRPr="00F600E2" w:rsidRDefault="005D062F" w:rsidP="00C35D6C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 w:line="360" w:lineRule="auto"/>
        <w:ind w:left="567" w:hanging="567"/>
        <w:rPr>
          <w:rFonts w:asciiTheme="majorBidi" w:hAnsiTheme="majorBidi" w:cstheme="majorBidi"/>
          <w:sz w:val="16"/>
          <w:szCs w:val="16"/>
        </w:rPr>
      </w:pPr>
      <w:proofErr w:type="spellStart"/>
      <w:r w:rsidRPr="00F600E2">
        <w:rPr>
          <w:rFonts w:asciiTheme="majorBidi" w:hAnsiTheme="majorBidi" w:cstheme="majorBidi"/>
          <w:color w:val="000000"/>
          <w:sz w:val="24"/>
          <w:szCs w:val="24"/>
        </w:rPr>
        <w:t>Mitran</w:t>
      </w:r>
      <w:proofErr w:type="spellEnd"/>
      <w:r w:rsidRPr="00F600E2">
        <w:rPr>
          <w:rFonts w:asciiTheme="majorBidi" w:hAnsiTheme="majorBidi" w:cstheme="majorBidi"/>
          <w:color w:val="000000"/>
          <w:sz w:val="24"/>
          <w:szCs w:val="24"/>
        </w:rPr>
        <w:t>, J.L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(1997)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600E2">
        <w:rPr>
          <w:rFonts w:asciiTheme="majorBidi" w:hAnsiTheme="majorBidi" w:cstheme="majorBidi"/>
          <w:b/>
          <w:color w:val="000000"/>
          <w:sz w:val="24"/>
          <w:szCs w:val="24"/>
        </w:rPr>
        <w:t xml:space="preserve">Analytic Listening, Transference interpretation and the </w:t>
      </w:r>
      <w:proofErr w:type="gramStart"/>
      <w:r w:rsidRPr="00F600E2">
        <w:rPr>
          <w:rFonts w:asciiTheme="majorBidi" w:hAnsiTheme="majorBidi" w:cstheme="majorBidi"/>
          <w:b/>
          <w:color w:val="000000"/>
          <w:sz w:val="24"/>
          <w:szCs w:val="24"/>
        </w:rPr>
        <w:t>Emergence  of</w:t>
      </w:r>
      <w:proofErr w:type="gramEnd"/>
      <w:r w:rsidRPr="00F600E2">
        <w:rPr>
          <w:rFonts w:asciiTheme="majorBidi" w:hAnsiTheme="majorBidi" w:cstheme="majorBidi"/>
          <w:b/>
          <w:color w:val="000000"/>
          <w:sz w:val="24"/>
          <w:szCs w:val="24"/>
        </w:rPr>
        <w:t xml:space="preserve"> Infantile Dependency: Do we Really </w:t>
      </w:r>
      <w:r w:rsidRPr="00F600E2">
        <w:rPr>
          <w:rFonts w:asciiTheme="majorBidi" w:hAnsiTheme="majorBidi" w:cstheme="majorBidi"/>
          <w:b/>
          <w:sz w:val="24"/>
          <w:szCs w:val="24"/>
        </w:rPr>
        <w:t>Need</w:t>
      </w:r>
      <w:r w:rsidRPr="00F600E2">
        <w:rPr>
          <w:rFonts w:asciiTheme="majorBidi" w:hAnsiTheme="majorBidi" w:cstheme="majorBidi"/>
          <w:b/>
          <w:color w:val="000000"/>
          <w:sz w:val="24"/>
          <w:szCs w:val="24"/>
        </w:rPr>
        <w:t xml:space="preserve"> to "Educate" Patients about Analysis. </w:t>
      </w:r>
      <w:proofErr w:type="spellStart"/>
      <w:proofErr w:type="gramStart"/>
      <w:r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J.Amer.Acad.Psychoanal</w:t>
      </w:r>
      <w:proofErr w:type="spellEnd"/>
      <w:r w:rsidRPr="00F600E2">
        <w:rPr>
          <w:rFonts w:asciiTheme="majorBidi" w:hAnsiTheme="majorBidi" w:cstheme="majorBidi"/>
          <w:color w:val="000000"/>
          <w:sz w:val="24"/>
          <w:szCs w:val="24"/>
        </w:rPr>
        <w:t>.,</w:t>
      </w:r>
      <w:proofErr w:type="gramEnd"/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25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>:1-14</w:t>
      </w:r>
      <w:r w:rsidR="00F600E2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F600E2">
        <w:rPr>
          <w:rFonts w:asciiTheme="majorBidi" w:hAnsiTheme="majorBidi" w:cstheme="majorBidi"/>
          <w:color w:val="000000"/>
          <w:sz w:val="24"/>
          <w:szCs w:val="24"/>
        </w:rPr>
        <w:br/>
      </w:r>
    </w:p>
    <w:p w14:paraId="00000013" w14:textId="01A6534B" w:rsidR="007A70F2" w:rsidRPr="00F600E2" w:rsidRDefault="005D062F" w:rsidP="00F600E2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 w:line="360" w:lineRule="auto"/>
        <w:ind w:left="567" w:hanging="567"/>
        <w:rPr>
          <w:rFonts w:asciiTheme="majorBidi" w:hAnsiTheme="majorBidi" w:cstheme="majorBidi"/>
          <w:sz w:val="16"/>
          <w:szCs w:val="16"/>
        </w:rPr>
      </w:pPr>
      <w:bookmarkStart w:id="2" w:name="_heading=h.30j0zll" w:colFirst="0" w:colLast="0"/>
      <w:bookmarkEnd w:id="2"/>
      <w:r w:rsidRPr="00F600E2">
        <w:rPr>
          <w:rFonts w:asciiTheme="majorBidi" w:hAnsiTheme="majorBidi" w:cstheme="majorBidi"/>
          <w:sz w:val="24"/>
          <w:szCs w:val="24"/>
        </w:rPr>
        <w:t>Stern</w:t>
      </w:r>
      <w:r w:rsidR="00C35D6C">
        <w:rPr>
          <w:rFonts w:asciiTheme="majorBidi" w:hAnsiTheme="majorBidi" w:cstheme="majorBidi"/>
          <w:sz w:val="24"/>
          <w:szCs w:val="24"/>
        </w:rPr>
        <w:t>,</w:t>
      </w:r>
      <w:r w:rsidRPr="00F600E2">
        <w:rPr>
          <w:rFonts w:asciiTheme="majorBidi" w:hAnsiTheme="majorBidi" w:cstheme="majorBidi"/>
          <w:sz w:val="24"/>
          <w:szCs w:val="24"/>
        </w:rPr>
        <w:t xml:space="preserve"> S. (2009).  </w:t>
      </w:r>
      <w:r w:rsidRPr="00F600E2">
        <w:rPr>
          <w:rFonts w:asciiTheme="majorBidi" w:hAnsiTheme="majorBidi" w:cstheme="majorBidi"/>
          <w:b/>
          <w:sz w:val="24"/>
          <w:szCs w:val="24"/>
        </w:rPr>
        <w:t>Session Frequency and the Definition of Psychoanalysis</w:t>
      </w:r>
      <w:r w:rsidRPr="00F600E2">
        <w:rPr>
          <w:rFonts w:asciiTheme="majorBidi" w:hAnsiTheme="majorBidi" w:cstheme="majorBidi"/>
          <w:sz w:val="24"/>
          <w:szCs w:val="24"/>
        </w:rPr>
        <w:t xml:space="preserve">. </w:t>
      </w:r>
      <w:r w:rsidRPr="00C35D6C">
        <w:rPr>
          <w:rFonts w:asciiTheme="majorBidi" w:hAnsiTheme="majorBidi" w:cstheme="majorBidi"/>
          <w:i/>
          <w:iCs/>
          <w:sz w:val="24"/>
          <w:szCs w:val="24"/>
        </w:rPr>
        <w:t>Psychoanalytic Dialogues</w:t>
      </w:r>
      <w:r w:rsidRPr="00F600E2">
        <w:rPr>
          <w:rFonts w:asciiTheme="majorBidi" w:hAnsiTheme="majorBidi" w:cstheme="majorBidi"/>
          <w:sz w:val="24"/>
          <w:szCs w:val="24"/>
        </w:rPr>
        <w:t>, 19(6):639-655</w:t>
      </w:r>
      <w:r w:rsidR="00F600E2">
        <w:rPr>
          <w:rFonts w:asciiTheme="majorBidi" w:hAnsiTheme="majorBidi" w:cstheme="majorBidi"/>
          <w:sz w:val="24"/>
          <w:szCs w:val="24"/>
        </w:rPr>
        <w:t>.</w:t>
      </w:r>
      <w:r w:rsidR="00F600E2">
        <w:rPr>
          <w:rFonts w:asciiTheme="majorBidi" w:hAnsiTheme="majorBidi" w:cstheme="majorBidi"/>
          <w:sz w:val="24"/>
          <w:szCs w:val="24"/>
        </w:rPr>
        <w:br/>
      </w:r>
    </w:p>
    <w:p w14:paraId="00000014" w14:textId="27E119C5" w:rsidR="007A70F2" w:rsidRPr="00F600E2" w:rsidRDefault="005D062F" w:rsidP="00C35D6C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 w:line="360" w:lineRule="auto"/>
        <w:ind w:left="567" w:hanging="567"/>
        <w:rPr>
          <w:rFonts w:asciiTheme="majorBidi" w:hAnsiTheme="majorBidi" w:cstheme="majorBidi"/>
          <w:sz w:val="16"/>
          <w:szCs w:val="16"/>
        </w:rPr>
      </w:pPr>
      <w:bookmarkStart w:id="3" w:name="_heading=h.1fob9te" w:colFirst="0" w:colLast="0"/>
      <w:bookmarkEnd w:id="3"/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Goldberg P. (2009). </w:t>
      </w:r>
      <w:r w:rsidRPr="00F600E2">
        <w:rPr>
          <w:rFonts w:asciiTheme="majorBidi" w:hAnsiTheme="majorBidi" w:cstheme="majorBidi"/>
          <w:b/>
          <w:color w:val="000000"/>
          <w:sz w:val="24"/>
          <w:szCs w:val="24"/>
        </w:rPr>
        <w:t>With respect to the Analytic Frame: Commentary on paper</w:t>
      </w:r>
      <w:r w:rsidRPr="00F600E2">
        <w:rPr>
          <w:rFonts w:asciiTheme="majorBidi" w:hAnsiTheme="majorBidi" w:cstheme="majorBidi"/>
          <w:b/>
          <w:sz w:val="24"/>
          <w:szCs w:val="24"/>
        </w:rPr>
        <w:t xml:space="preserve">: Paper by Steven Stern. </w:t>
      </w:r>
      <w:r w:rsidRPr="00C35D6C">
        <w:rPr>
          <w:rFonts w:asciiTheme="majorBidi" w:hAnsiTheme="majorBidi" w:cstheme="majorBidi"/>
          <w:i/>
          <w:iCs/>
          <w:sz w:val="24"/>
          <w:szCs w:val="24"/>
        </w:rPr>
        <w:t>Psychoanalytic Dialogues</w:t>
      </w:r>
      <w:r w:rsidRPr="00F600E2">
        <w:rPr>
          <w:rFonts w:asciiTheme="majorBidi" w:hAnsiTheme="majorBidi" w:cstheme="majorBidi"/>
          <w:sz w:val="24"/>
          <w:szCs w:val="24"/>
        </w:rPr>
        <w:t>, 19(6)</w:t>
      </w:r>
      <w:r w:rsidR="00C35D6C">
        <w:rPr>
          <w:rFonts w:asciiTheme="majorBidi" w:hAnsiTheme="majorBidi" w:cstheme="majorBidi"/>
          <w:sz w:val="24"/>
          <w:szCs w:val="24"/>
        </w:rPr>
        <w:t>:</w:t>
      </w:r>
      <w:r w:rsidRPr="00F600E2">
        <w:rPr>
          <w:rFonts w:asciiTheme="majorBidi" w:hAnsiTheme="majorBidi" w:cstheme="majorBidi"/>
          <w:sz w:val="24"/>
          <w:szCs w:val="24"/>
        </w:rPr>
        <w:t>656-668</w:t>
      </w:r>
      <w:r w:rsidR="00F600E2">
        <w:rPr>
          <w:rFonts w:asciiTheme="majorBidi" w:hAnsiTheme="majorBidi" w:cstheme="majorBidi"/>
          <w:sz w:val="24"/>
          <w:szCs w:val="24"/>
        </w:rPr>
        <w:t>.</w:t>
      </w:r>
      <w:r w:rsidR="00F600E2">
        <w:rPr>
          <w:rFonts w:asciiTheme="majorBidi" w:hAnsiTheme="majorBidi" w:cstheme="majorBidi"/>
          <w:sz w:val="24"/>
          <w:szCs w:val="24"/>
        </w:rPr>
        <w:br/>
      </w:r>
    </w:p>
    <w:p w14:paraId="00000015" w14:textId="017BE6DD" w:rsidR="007A70F2" w:rsidRPr="00F600E2" w:rsidRDefault="005D062F" w:rsidP="00F600E2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 w:line="360" w:lineRule="auto"/>
        <w:ind w:left="567" w:hanging="567"/>
        <w:rPr>
          <w:rFonts w:asciiTheme="majorBidi" w:hAnsiTheme="majorBidi" w:cstheme="majorBidi"/>
          <w:sz w:val="16"/>
          <w:szCs w:val="16"/>
        </w:rPr>
      </w:pPr>
      <w:r w:rsidRPr="00F600E2">
        <w:rPr>
          <w:rFonts w:asciiTheme="majorBidi" w:hAnsiTheme="majorBidi" w:cstheme="majorBidi"/>
          <w:color w:val="000000"/>
          <w:sz w:val="24"/>
          <w:szCs w:val="24"/>
        </w:rPr>
        <w:t>Aron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L. (2009). </w:t>
      </w:r>
      <w:r w:rsidRPr="00F600E2">
        <w:rPr>
          <w:rFonts w:asciiTheme="majorBidi" w:hAnsiTheme="majorBidi" w:cstheme="majorBidi"/>
          <w:b/>
          <w:color w:val="000000"/>
          <w:sz w:val="24"/>
          <w:szCs w:val="24"/>
        </w:rPr>
        <w:t>Day, Night, or Dawn: Commentary on Paper by Steven Stern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F600E2">
        <w:rPr>
          <w:rFonts w:asciiTheme="majorBidi" w:hAnsiTheme="majorBidi" w:cstheme="majorBidi"/>
          <w:color w:val="000000"/>
          <w:sz w:val="24"/>
          <w:szCs w:val="24"/>
          <w:u w:val="single"/>
        </w:rPr>
        <w:t>Psychoanalytic Dialogues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>, 19(6) 656-668</w:t>
      </w:r>
      <w:r w:rsidR="00F600E2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F600E2">
        <w:rPr>
          <w:rFonts w:asciiTheme="majorBidi" w:hAnsiTheme="majorBidi" w:cstheme="majorBidi"/>
          <w:color w:val="000000"/>
          <w:sz w:val="24"/>
          <w:szCs w:val="24"/>
        </w:rPr>
        <w:br/>
      </w:r>
    </w:p>
    <w:p w14:paraId="00000016" w14:textId="0954537A" w:rsidR="007A70F2" w:rsidRPr="00F600E2" w:rsidRDefault="005D062F" w:rsidP="00F600E2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 w:line="360" w:lineRule="auto"/>
        <w:ind w:left="567" w:hanging="567"/>
        <w:rPr>
          <w:rFonts w:asciiTheme="majorBidi" w:hAnsiTheme="majorBidi" w:cstheme="majorBidi"/>
          <w:sz w:val="16"/>
          <w:szCs w:val="16"/>
        </w:rPr>
      </w:pPr>
      <w:r w:rsidRPr="00F600E2">
        <w:rPr>
          <w:rFonts w:asciiTheme="majorBidi" w:hAnsiTheme="majorBidi" w:cstheme="majorBidi"/>
          <w:color w:val="000000"/>
          <w:sz w:val="24"/>
          <w:szCs w:val="24"/>
        </w:rPr>
        <w:t>Pauley, D. (2019)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 T</w:t>
      </w:r>
      <w:r w:rsidRPr="00F600E2">
        <w:rPr>
          <w:rFonts w:asciiTheme="majorBidi" w:hAnsiTheme="majorBidi" w:cstheme="majorBidi"/>
          <w:b/>
          <w:color w:val="000000"/>
          <w:sz w:val="24"/>
          <w:szCs w:val="24"/>
        </w:rPr>
        <w:t xml:space="preserve">he Therapeutics of the Fee in Psychoanalysis. </w:t>
      </w:r>
      <w:r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Psychoanalytic Dialogues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29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>:560-574</w:t>
      </w:r>
      <w:r w:rsidR="00F600E2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F600E2">
        <w:rPr>
          <w:rFonts w:asciiTheme="majorBidi" w:hAnsiTheme="majorBidi" w:cstheme="majorBidi"/>
          <w:color w:val="000000"/>
          <w:sz w:val="24"/>
          <w:szCs w:val="24"/>
        </w:rPr>
        <w:br/>
      </w:r>
    </w:p>
    <w:p w14:paraId="00000017" w14:textId="4AA8F54F" w:rsidR="007A70F2" w:rsidRPr="00F600E2" w:rsidRDefault="005D062F" w:rsidP="00C35D6C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 w:line="360" w:lineRule="auto"/>
        <w:ind w:left="567" w:hanging="567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F600E2">
        <w:rPr>
          <w:rFonts w:asciiTheme="majorBidi" w:hAnsiTheme="majorBidi" w:cstheme="majorBidi"/>
          <w:color w:val="000000"/>
          <w:sz w:val="24"/>
          <w:szCs w:val="24"/>
        </w:rPr>
        <w:t>Gabbard</w:t>
      </w:r>
      <w:proofErr w:type="spellEnd"/>
      <w:r w:rsidR="00C35D6C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G.O.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 xml:space="preserve"> &amp;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Ogden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 T.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(2009). </w:t>
      </w:r>
      <w:r w:rsidRPr="00F600E2">
        <w:rPr>
          <w:rFonts w:asciiTheme="majorBidi" w:hAnsiTheme="majorBidi" w:cstheme="majorBidi"/>
          <w:b/>
          <w:color w:val="000000"/>
          <w:sz w:val="24"/>
          <w:szCs w:val="24"/>
        </w:rPr>
        <w:t>On becoming a psychoanalyst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Int.</w:t>
      </w:r>
      <w:r w:rsidR="00F600E2"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J</w:t>
      </w:r>
      <w:r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.Psychoanal</w:t>
      </w:r>
      <w:proofErr w:type="spellEnd"/>
      <w:r w:rsidRPr="00F600E2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C35D6C">
        <w:rPr>
          <w:rFonts w:asciiTheme="majorBidi" w:hAnsiTheme="majorBidi" w:cstheme="majorBidi"/>
          <w:i/>
          <w:iCs/>
          <w:color w:val="000000"/>
          <w:sz w:val="24"/>
          <w:szCs w:val="24"/>
        </w:rPr>
        <w:t>90</w:t>
      </w:r>
      <w:r w:rsidR="00C35D6C">
        <w:rPr>
          <w:rFonts w:asciiTheme="majorBidi" w:hAnsiTheme="majorBidi" w:cstheme="majorBidi"/>
          <w:color w:val="000000"/>
          <w:sz w:val="24"/>
          <w:szCs w:val="24"/>
        </w:rPr>
        <w:t>:</w:t>
      </w:r>
      <w:r w:rsidRPr="00F600E2">
        <w:rPr>
          <w:rFonts w:asciiTheme="majorBidi" w:hAnsiTheme="majorBidi" w:cstheme="majorBidi"/>
          <w:color w:val="000000"/>
          <w:sz w:val="24"/>
          <w:szCs w:val="24"/>
        </w:rPr>
        <w:t>311-327</w:t>
      </w:r>
      <w:r w:rsidR="00F600E2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F600E2">
        <w:rPr>
          <w:rFonts w:asciiTheme="majorBidi" w:hAnsiTheme="majorBidi" w:cstheme="majorBidi"/>
          <w:color w:val="000000"/>
          <w:sz w:val="24"/>
          <w:szCs w:val="24"/>
        </w:rPr>
        <w:br/>
      </w:r>
    </w:p>
    <w:p w14:paraId="00000018" w14:textId="77777777" w:rsidR="007A70F2" w:rsidRDefault="007A70F2">
      <w:pPr>
        <w:ind w:left="1440"/>
        <w:rPr>
          <w:color w:val="FF0000"/>
        </w:rPr>
      </w:pPr>
    </w:p>
    <w:sectPr w:rsidR="007A70F2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1C5"/>
    <w:multiLevelType w:val="hybridMultilevel"/>
    <w:tmpl w:val="ADD40BE0"/>
    <w:lvl w:ilvl="0" w:tplc="DE785F70">
      <w:start w:val="1"/>
      <w:numFmt w:val="decimal"/>
      <w:lvlText w:val="%1."/>
      <w:lvlJc w:val="left"/>
      <w:pPr>
        <w:ind w:left="1077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2CA039E"/>
    <w:multiLevelType w:val="multilevel"/>
    <w:tmpl w:val="0B808EA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F2"/>
    <w:rsid w:val="005D062F"/>
    <w:rsid w:val="006303E1"/>
    <w:rsid w:val="007A70F2"/>
    <w:rsid w:val="00B30398"/>
    <w:rsid w:val="00C35D6C"/>
    <w:rsid w:val="00F6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F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a0"/>
    <w:uiPriority w:val="99"/>
    <w:semiHidden/>
    <w:unhideWhenUsed/>
    <w:rsid w:val="009251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51FC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F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a0"/>
    <w:uiPriority w:val="99"/>
    <w:semiHidden/>
    <w:unhideWhenUsed/>
    <w:rsid w:val="009251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51FC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p-web.org/document.php?id=pd.022.0395a&amp;type=hitlist&amp;num=1&amp;query=zone1%2Cparagraphs%7Czone2%2Cparagraphs%7Cauthor%2Csymington%7Cjournal%2Cpd%7Cviewperiod%2Cweek%7Csort%2Cauthor%2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ep-web.org/document.php?id=pd.022.0395a&amp;type=hitlist&amp;num=1&amp;query=zone1%2Cparagraphs%7Czone2%2Cparagraphs%7Cauthor%2Csymington%7Cjournal%2Cpd%7Cviewperiod%2Cweek%7Csort%2Cauthor%2C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p-web.org/search.php?volume=48&amp;journal=ij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ep-web.org/document.php?id=pd.022.0395a&amp;type=hitlist&amp;num=1&amp;query=zone1%2Cparagraphs%7Czone2%2Cparagraphs%7Cauthor%2Csymington%7Cjournal%2Cpd%7Cviewperiod%2Cweek%7Csort%2Cauthor%2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p-web.org/document.php?id=pd.022.0395a&amp;type=hitlist&amp;num=1&amp;query=zone1%2Cparagraphs%7Czone2%2Cparagraphs%7Cauthor%2Csymington%7Cjournal%2Cpd%7Cviewperiod%2Cweek%7Csort%2Cauthor%2Ca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hPw8gsWznESBgUy57OvfXmDlA==">AMUW2mXJtJyTN8KOwkcdRyqbuk4FAo5GVGiD6L4tus+KQLGxnF3USIjlHb9tpMt8kLwSi5GYtEe1i6EsSAlZMmXSN9b1xPUCIBhRqKuM3CQSfuPtiv9s2p6uhtJx8WsedMuuUz8MuMlD9vdrdw+04bANxWOKs4A00A==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2938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WaksteinHana</dc:creator>
  <cp:lastModifiedBy>נורית</cp:lastModifiedBy>
  <cp:revision>5</cp:revision>
  <dcterms:created xsi:type="dcterms:W3CDTF">2022-02-03T06:00:00Z</dcterms:created>
  <dcterms:modified xsi:type="dcterms:W3CDTF">2022-07-31T17:53:00Z</dcterms:modified>
</cp:coreProperties>
</file>